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74" w:rsidRDefault="004A7C74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1F37F3" w:rsidRDefault="00AB5799" w:rsidP="000B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Effect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Дельта 40</w:t>
      </w:r>
      <w:r w:rsidR="000B4C20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4</w:t>
      </w:r>
      <w:r w:rsidR="001F37F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0B4C20" w:rsidRPr="000B4C20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для стекол и зеркал</w:t>
      </w:r>
    </w:p>
    <w:p w:rsidR="00622469" w:rsidRDefault="00622469" w:rsidP="001F37F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noProof/>
          <w:lang w:eastAsia="ru-RU"/>
        </w:rPr>
      </w:pPr>
    </w:p>
    <w:p w:rsidR="000B4C20" w:rsidRDefault="00420CC1" w:rsidP="00622469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B68E9CF" wp14:editId="02DEB352">
            <wp:simplePos x="0" y="0"/>
            <wp:positionH relativeFrom="margin">
              <wp:posOffset>5080</wp:posOffset>
            </wp:positionH>
            <wp:positionV relativeFrom="margin">
              <wp:posOffset>575945</wp:posOffset>
            </wp:positionV>
            <wp:extent cx="1553210" cy="2033270"/>
            <wp:effectExtent l="0" t="0" r="889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4. 5л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42" t="10389" r="16883" b="12554"/>
                    <a:stretch/>
                  </pic:blipFill>
                  <pic:spPr bwMode="auto">
                    <a:xfrm>
                      <a:off x="0" y="0"/>
                      <a:ext cx="1553210" cy="203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46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</w:t>
      </w:r>
    </w:p>
    <w:p w:rsidR="000B4C20" w:rsidRPr="000B4C20" w:rsidRDefault="000B4C20" w:rsidP="00420CC1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2501B96" wp14:editId="063F4221">
            <wp:simplePos x="0" y="0"/>
            <wp:positionH relativeFrom="margin">
              <wp:posOffset>1547495</wp:posOffset>
            </wp:positionH>
            <wp:positionV relativeFrom="margin">
              <wp:posOffset>876300</wp:posOffset>
            </wp:positionV>
            <wp:extent cx="634365" cy="1609725"/>
            <wp:effectExtent l="0" t="0" r="0" b="9525"/>
            <wp:wrapSquare wrapText="bothSides"/>
            <wp:docPr id="4" name="Рисунок 4" descr="C:\Users\мкугувалов\Desktop\Эффект\фото\404. 0,5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кугувалов\Desktop\Эффект\фото\404. 0,5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8" t="6890" r="19786" b="8771"/>
                    <a:stretch/>
                  </pic:blipFill>
                  <pic:spPr bwMode="auto">
                    <a:xfrm>
                      <a:off x="0" y="0"/>
                      <a:ext cx="63436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799" w:rsidRPr="00AB57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Предназначено</w:t>
      </w:r>
      <w:r w:rsidRPr="000B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мытья оконных и витринных стекол, зеркал, декоративных хрусталя, фарфора и фаянса, кафеля, панелей бытовых электроприборов,</w:t>
      </w:r>
      <w:r w:rsidR="007A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поверхностей лифтовых зон, ламината,</w:t>
      </w:r>
      <w:r w:rsidRPr="000B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наружных поверхностей холодильников. </w:t>
      </w:r>
    </w:p>
    <w:p w:rsidR="000B4C20" w:rsidRDefault="000B4C20" w:rsidP="00420CC1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4" w:rsidRDefault="002A434E" w:rsidP="00420CC1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 w:rsidR="000B4C20" w:rsidRPr="000B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для гостиниц, ресторанов, офисов, на объектах пищевой промышленности, предприятиях общественного питания, в лечебно-профилактических, санаторно-курортных, детских, дошкольных и других аналогичных учреждениях.</w:t>
      </w:r>
      <w:bookmarkStart w:id="0" w:name="_GoBack"/>
      <w:bookmarkEnd w:id="0"/>
    </w:p>
    <w:p w:rsidR="00420CC1" w:rsidRDefault="00420CC1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CC1" w:rsidRDefault="00420CC1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0CC1" w:rsidRDefault="00420CC1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2469" w:rsidRDefault="00420CC1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7CD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1D4B483" wp14:editId="781DC068">
            <wp:simplePos x="0" y="0"/>
            <wp:positionH relativeFrom="margin">
              <wp:posOffset>1905</wp:posOffset>
            </wp:positionH>
            <wp:positionV relativeFrom="margin">
              <wp:posOffset>2632075</wp:posOffset>
            </wp:positionV>
            <wp:extent cx="2381250" cy="590550"/>
            <wp:effectExtent l="0" t="0" r="0" b="0"/>
            <wp:wrapSquare wrapText="bothSides"/>
            <wp:docPr id="174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0B4C20" w:rsidRDefault="00AB5799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применению:</w:t>
      </w: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706" w:rsidRDefault="000B4C20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Флакон 0,5л: р</w:t>
      </w:r>
      <w:r w:rsidRPr="000B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аспылить средство с расстояния 10-15 см на загрязненную поверхность. Протереть насухо мягкой </w:t>
      </w:r>
      <w:proofErr w:type="spellStart"/>
      <w:r w:rsidRPr="000B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неворсистой</w:t>
      </w:r>
      <w:proofErr w:type="spellEnd"/>
      <w:r w:rsidRPr="000B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тканью. </w:t>
      </w:r>
    </w:p>
    <w:p w:rsidR="000B4C20" w:rsidRDefault="007A3706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Канистра 5л:</w:t>
      </w:r>
      <w:r w:rsidR="000B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товить раствор, в концентрации 10-2</w:t>
      </w:r>
      <w:r w:rsidR="000B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.</w:t>
      </w:r>
    </w:p>
    <w:p w:rsidR="000B4C20" w:rsidRDefault="000B4C20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544"/>
        <w:gridCol w:w="3827"/>
      </w:tblGrid>
      <w:tr w:rsidR="001F37F3" w:rsidTr="000B4C20">
        <w:tc>
          <w:tcPr>
            <w:tcW w:w="3085" w:type="dxa"/>
            <w:shd w:val="clear" w:color="auto" w:fill="D0CECE" w:themeFill="background2" w:themeFillShade="E6"/>
          </w:tcPr>
          <w:p w:rsidR="001F37F3" w:rsidRPr="000B4C20" w:rsidRDefault="000B4C20" w:rsidP="0042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Канистра 5л</w:t>
            </w:r>
          </w:p>
        </w:tc>
        <w:tc>
          <w:tcPr>
            <w:tcW w:w="3544" w:type="dxa"/>
          </w:tcPr>
          <w:p w:rsidR="001F37F3" w:rsidRPr="006400B2" w:rsidRDefault="001F37F3" w:rsidP="0042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Ежедневная </w:t>
            </w:r>
            <w:r w:rsidR="000B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</w:t>
            </w:r>
          </w:p>
        </w:tc>
        <w:tc>
          <w:tcPr>
            <w:tcW w:w="3827" w:type="dxa"/>
          </w:tcPr>
          <w:p w:rsidR="001F37F3" w:rsidRPr="006400B2" w:rsidRDefault="001F37F3" w:rsidP="0042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уборка</w:t>
            </w:r>
            <w:r w:rsidR="000B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7F3" w:rsidTr="000B4C20">
        <w:tc>
          <w:tcPr>
            <w:tcW w:w="3085" w:type="dxa"/>
          </w:tcPr>
          <w:p w:rsidR="001F37F3" w:rsidRPr="006400B2" w:rsidRDefault="001F37F3" w:rsidP="0042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Концентрация рабочего раствора </w:t>
            </w:r>
          </w:p>
        </w:tc>
        <w:tc>
          <w:tcPr>
            <w:tcW w:w="3544" w:type="dxa"/>
          </w:tcPr>
          <w:p w:rsidR="001F37F3" w:rsidRPr="00017AD2" w:rsidRDefault="000B4C20" w:rsidP="0042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A7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27" w:type="dxa"/>
          </w:tcPr>
          <w:p w:rsidR="001F37F3" w:rsidRPr="00017AD2" w:rsidRDefault="007A3706" w:rsidP="0042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A4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B4C20" w:rsidTr="000B4C20">
        <w:tc>
          <w:tcPr>
            <w:tcW w:w="3085" w:type="dxa"/>
            <w:shd w:val="clear" w:color="auto" w:fill="BFBFBF" w:themeFill="background1" w:themeFillShade="BF"/>
          </w:tcPr>
          <w:p w:rsidR="000B4C20" w:rsidRPr="000B4C20" w:rsidRDefault="000B4C20" w:rsidP="0042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4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Флакон 0,5л</w:t>
            </w:r>
          </w:p>
        </w:tc>
        <w:tc>
          <w:tcPr>
            <w:tcW w:w="3544" w:type="dxa"/>
          </w:tcPr>
          <w:p w:rsidR="000B4C20" w:rsidRPr="006400B2" w:rsidRDefault="000B4C20" w:rsidP="0042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Ежедневная уборка </w:t>
            </w:r>
          </w:p>
        </w:tc>
        <w:tc>
          <w:tcPr>
            <w:tcW w:w="3827" w:type="dxa"/>
          </w:tcPr>
          <w:p w:rsidR="000B4C20" w:rsidRPr="006400B2" w:rsidRDefault="000B4C20" w:rsidP="0042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Генеральная уборка </w:t>
            </w:r>
          </w:p>
        </w:tc>
      </w:tr>
      <w:tr w:rsidR="000B4C20" w:rsidTr="000B4C20">
        <w:tc>
          <w:tcPr>
            <w:tcW w:w="3085" w:type="dxa"/>
          </w:tcPr>
          <w:p w:rsidR="000B4C20" w:rsidRPr="006400B2" w:rsidRDefault="000B4C20" w:rsidP="0042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Концентрация рабочего раствора </w:t>
            </w:r>
          </w:p>
        </w:tc>
        <w:tc>
          <w:tcPr>
            <w:tcW w:w="3544" w:type="dxa"/>
          </w:tcPr>
          <w:p w:rsidR="000B4C20" w:rsidRPr="00017AD2" w:rsidRDefault="000B4C20" w:rsidP="0042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100%, готовое к применению</w:t>
            </w:r>
          </w:p>
        </w:tc>
        <w:tc>
          <w:tcPr>
            <w:tcW w:w="3827" w:type="dxa"/>
          </w:tcPr>
          <w:p w:rsidR="000B4C20" w:rsidRPr="00017AD2" w:rsidRDefault="000B4C20" w:rsidP="00420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100%, готовое к применению</w:t>
            </w:r>
          </w:p>
        </w:tc>
      </w:tr>
    </w:tbl>
    <w:p w:rsidR="001F37F3" w:rsidRDefault="001F37F3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F3" w:rsidRPr="00AB5799" w:rsidRDefault="001F37F3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799" w:rsidRDefault="00AB5799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Состав:</w:t>
      </w: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4C20" w:rsidRPr="000B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≥ 5 %, но  &lt; 15 % растворители, в том числе спирт изопропиловый;  &lt; 5 %: АПАВ и НПАВ,  &lt; 5 %: силикон, аммоний углекислый, краситель, ароматизирующая добавка</w:t>
      </w: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C20" w:rsidRPr="00AB5799" w:rsidRDefault="000B4C20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6FF" w:rsidRDefault="00AB5799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 предосторожности:</w:t>
      </w: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4C20" w:rsidRPr="000B4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Осторожно! Воспламеняющаяся жидкость. Беречь от огня! Не распылять вблизи открытого огня и раскаленных предметов! Хранить в недоступных для детей местах отдельно от пищевых продуктов! Хранить плотно закрытым в прохладном, хорошо проветриваемом помещении. Не смешивать с другими средствами. Не принимать вовнутрь! При попадании средства в глаза и на кожу – промыть большим количеством воды! Средство замерзает, после размораживания сохраняет свои свойства. По истечении срока годности и при необходимости средство и упаковку утилизировать как бытовой отход.</w:t>
      </w:r>
    </w:p>
    <w:p w:rsidR="000B4C20" w:rsidRPr="00AB5799" w:rsidRDefault="000B4C20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799" w:rsidRDefault="00AB5799" w:rsidP="00420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годности: </w:t>
      </w:r>
      <w:r w:rsidR="000B4C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года</w:t>
      </w:r>
    </w:p>
    <w:p w:rsidR="001F37F3" w:rsidRDefault="001F37F3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7F3" w:rsidRPr="00AB5799" w:rsidRDefault="001F37F3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Тара:</w:t>
      </w:r>
    </w:p>
    <w:p w:rsidR="00AB5799" w:rsidRPr="00AB5799" w:rsidRDefault="00622469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0,5л</w:t>
      </w:r>
      <w:r w:rsidR="00AB5799"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флакон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триггером</w:t>
      </w:r>
    </w:p>
    <w:p w:rsidR="00AB5799" w:rsidRPr="00AB5799" w:rsidRDefault="00AB5799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5л, канистра</w:t>
      </w:r>
    </w:p>
    <w:p w:rsidR="001F37F3" w:rsidRDefault="00AB5799" w:rsidP="00AB5799">
      <w:r w:rsidRPr="00AB579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D65B0" w:rsidRDefault="007D65B0" w:rsidP="001F37F3"/>
    <w:p w:rsidR="007D65B0" w:rsidRDefault="007D65B0" w:rsidP="001F37F3"/>
    <w:sectPr w:rsidR="007D65B0" w:rsidSect="00622469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59"/>
    <w:rsid w:val="000B4C20"/>
    <w:rsid w:val="001A46FF"/>
    <w:rsid w:val="001F37F3"/>
    <w:rsid w:val="001F4E4B"/>
    <w:rsid w:val="002A434E"/>
    <w:rsid w:val="00357CDF"/>
    <w:rsid w:val="00420CC1"/>
    <w:rsid w:val="004A60BA"/>
    <w:rsid w:val="004A7C74"/>
    <w:rsid w:val="00622469"/>
    <w:rsid w:val="006D4059"/>
    <w:rsid w:val="007A3706"/>
    <w:rsid w:val="007B1157"/>
    <w:rsid w:val="007D65B0"/>
    <w:rsid w:val="008B3B36"/>
    <w:rsid w:val="00AB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F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F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Кугувалов</dc:creator>
  <cp:keywords/>
  <dc:description/>
  <cp:lastModifiedBy>Бахтина Анастасия Игоревна</cp:lastModifiedBy>
  <cp:revision>17</cp:revision>
  <cp:lastPrinted>2019-10-25T07:42:00Z</cp:lastPrinted>
  <dcterms:created xsi:type="dcterms:W3CDTF">2017-05-23T08:38:00Z</dcterms:created>
  <dcterms:modified xsi:type="dcterms:W3CDTF">2020-01-20T07:44:00Z</dcterms:modified>
</cp:coreProperties>
</file>