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E7" w:rsidRPr="00EC61DE" w:rsidRDefault="00A87EE7" w:rsidP="00A8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A87EE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zh-CN"/>
        </w:rPr>
        <w:t>Effect</w:t>
      </w:r>
      <w:r w:rsidRPr="00EC61D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8A2212" w:rsidRPr="008A2212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Альфа 10</w:t>
      </w:r>
      <w:r w:rsidR="004630D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3</w:t>
      </w:r>
      <w:r w:rsidR="008A2212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4630D6" w:rsidRPr="004630D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для удаления</w:t>
      </w:r>
      <w:r w:rsidR="00B97A6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известкового налета и ржавчины</w:t>
      </w:r>
      <w:r w:rsidRPr="00EC61D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</w:p>
    <w:p w:rsidR="00A87EE7" w:rsidRPr="00EC61DE" w:rsidRDefault="00A87EE7" w:rsidP="00A8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EC61DE" w:rsidRPr="0082441B" w:rsidRDefault="00BD36AB" w:rsidP="00BD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945FEE8" wp14:editId="7D50C6D2">
            <wp:simplePos x="0" y="0"/>
            <wp:positionH relativeFrom="margin">
              <wp:posOffset>-45085</wp:posOffset>
            </wp:positionH>
            <wp:positionV relativeFrom="margin">
              <wp:posOffset>521335</wp:posOffset>
            </wp:positionV>
            <wp:extent cx="1268730" cy="171894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 5л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2" t="10370" r="20000" b="10370"/>
                    <a:stretch/>
                  </pic:blipFill>
                  <pic:spPr bwMode="auto">
                    <a:xfrm>
                      <a:off x="0" y="0"/>
                      <a:ext cx="1268730" cy="171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A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1FD384" wp14:editId="3B023C21">
            <wp:simplePos x="0" y="0"/>
            <wp:positionH relativeFrom="margin">
              <wp:posOffset>1221740</wp:posOffset>
            </wp:positionH>
            <wp:positionV relativeFrom="margin">
              <wp:posOffset>692785</wp:posOffset>
            </wp:positionV>
            <wp:extent cx="697230" cy="1547495"/>
            <wp:effectExtent l="0" t="0" r="7620" b="0"/>
            <wp:wrapSquare wrapText="bothSides"/>
            <wp:docPr id="4" name="Рисунок 4" descr="C:\Users\мкугувалов\Desktop\Эффект\фото\103. 0,5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угувалов\Desktop\Эффект\фото\103. 0,5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A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</w:t>
      </w:r>
      <w:r w:rsidR="00A87EE7" w:rsidRPr="00A87E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Предназначено</w:t>
      </w:r>
      <w:r w:rsidR="00A87EE7" w:rsidRPr="00A87E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630D6" w:rsidRP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чистки и ухода за акриловыми </w:t>
      </w:r>
      <w:r w:rsidR="004630D6" w:rsidRP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630D6" w:rsidRP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эмалированными ваннами,</w:t>
      </w:r>
      <w:r w:rsid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душевыми кабинами, раковинами, </w:t>
      </w:r>
      <w:r w:rsidR="004630D6" w:rsidRP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кранами, кафельной плиткой, </w:t>
      </w:r>
      <w:r w:rsid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унитазами, писсуарами</w:t>
      </w:r>
      <w:r w:rsidR="00360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лифтами</w:t>
      </w:r>
      <w:r w:rsid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Средство </w:t>
      </w:r>
      <w:r w:rsidR="004630D6" w:rsidRP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удаляет известковый налет,</w:t>
      </w:r>
      <w:r w:rsid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мыльные и жировые загрязнения. </w:t>
      </w:r>
      <w:r w:rsidR="004630D6" w:rsidRP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уборка.</w:t>
      </w:r>
    </w:p>
    <w:p w:rsidR="00B97A6C" w:rsidRDefault="00B97A6C" w:rsidP="00BD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1B" w:rsidRDefault="004630D6" w:rsidP="00BD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для гостиниц, ресторанов, офисов, на объектах пищевой промышленности, предприятиях общественного питания, в лечебно-профилактических, санаторно-курортных, детских, дошкольных и других аналогичных учреждениях.</w:t>
      </w:r>
    </w:p>
    <w:p w:rsidR="00384CF0" w:rsidRDefault="00384CF0" w:rsidP="00BD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EA05638" wp14:editId="28187FDB">
            <wp:simplePos x="0" y="0"/>
            <wp:positionH relativeFrom="margin">
              <wp:posOffset>-57785</wp:posOffset>
            </wp:positionH>
            <wp:positionV relativeFrom="margin">
              <wp:posOffset>2336800</wp:posOffset>
            </wp:positionV>
            <wp:extent cx="1978660" cy="502285"/>
            <wp:effectExtent l="0" t="0" r="2540" b="0"/>
            <wp:wrapSquare wrapText="bothSides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41B" w:rsidRDefault="00A87EE7" w:rsidP="00BD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применению:</w:t>
      </w:r>
      <w:r w:rsidRPr="00A8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0D6" w:rsidRPr="0046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Распылить сред</w:t>
      </w:r>
      <w:r w:rsidR="001F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на смоченную холодной водой  поверхность, выдержать 3-</w:t>
      </w:r>
      <w:r w:rsidR="004630D6" w:rsidRPr="0046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5мин</w:t>
      </w:r>
      <w:r w:rsidR="001F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потереть протирочным материалом,</w:t>
      </w:r>
      <w:r w:rsidR="004630D6" w:rsidRPr="0046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смыть водой. При необходимости обработку повторить.</w:t>
      </w:r>
      <w:r w:rsidR="008A7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разведении </w:t>
      </w:r>
      <w:bookmarkStart w:id="0" w:name="_GoBack"/>
      <w:bookmarkEnd w:id="0"/>
      <w:r w:rsidR="008A7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водой, нанести раствор на обрабатываемую поверхность, при необходимости выждать 2-5мин., потереть плотной тканью, промыть водой.</w:t>
      </w:r>
    </w:p>
    <w:p w:rsidR="004630D6" w:rsidRDefault="004630D6" w:rsidP="008A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4111"/>
      </w:tblGrid>
      <w:tr w:rsidR="00BD36AB" w:rsidTr="00BD36AB">
        <w:tc>
          <w:tcPr>
            <w:tcW w:w="2376" w:type="dxa"/>
            <w:vMerge w:val="restart"/>
            <w:shd w:val="clear" w:color="auto" w:fill="auto"/>
          </w:tcPr>
          <w:p w:rsidR="00BD36AB" w:rsidRDefault="00BD36AB" w:rsidP="00BD3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 рабочего раствора</w:t>
            </w:r>
          </w:p>
        </w:tc>
        <w:tc>
          <w:tcPr>
            <w:tcW w:w="3969" w:type="dxa"/>
            <w:shd w:val="clear" w:color="auto" w:fill="00B050"/>
          </w:tcPr>
          <w:p w:rsidR="00BD36AB" w:rsidRPr="006400B2" w:rsidRDefault="00BD36AB" w:rsidP="00BD3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Ежедневная уборка</w:t>
            </w:r>
          </w:p>
        </w:tc>
        <w:tc>
          <w:tcPr>
            <w:tcW w:w="4111" w:type="dxa"/>
            <w:shd w:val="clear" w:color="auto" w:fill="00B050"/>
          </w:tcPr>
          <w:p w:rsidR="00BD36AB" w:rsidRPr="006400B2" w:rsidRDefault="00BD36AB" w:rsidP="00BD3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уборка</w:t>
            </w:r>
          </w:p>
        </w:tc>
      </w:tr>
      <w:tr w:rsidR="00BD36AB" w:rsidTr="00BD36AB">
        <w:tc>
          <w:tcPr>
            <w:tcW w:w="2376" w:type="dxa"/>
            <w:vMerge/>
            <w:shd w:val="clear" w:color="auto" w:fill="auto"/>
          </w:tcPr>
          <w:p w:rsidR="00BD36AB" w:rsidRPr="006400B2" w:rsidRDefault="00BD36AB" w:rsidP="00BD3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D36AB" w:rsidRPr="00017AD2" w:rsidRDefault="00BD36AB" w:rsidP="00BD3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3-5%</w:t>
            </w:r>
          </w:p>
        </w:tc>
        <w:tc>
          <w:tcPr>
            <w:tcW w:w="4111" w:type="dxa"/>
          </w:tcPr>
          <w:p w:rsidR="00BD36AB" w:rsidRPr="00017AD2" w:rsidRDefault="00BD36AB" w:rsidP="00BD3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24A64" w:rsidRDefault="00824A64" w:rsidP="008A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4A64" w:rsidRPr="004630D6" w:rsidRDefault="00824A64" w:rsidP="008A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EE7" w:rsidRDefault="00A87EE7" w:rsidP="00BD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Состав:</w:t>
      </w:r>
      <w:r w:rsidRPr="00A8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0D6" w:rsidRPr="0046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≥ 5 %, но  &lt; 15 %  кислота лимонная, ≥ 5 %, но  &lt; 15 % молочная кислота, &lt; 5% АПАВ, краситель, ароматизирующая добавка.</w:t>
      </w:r>
    </w:p>
    <w:p w:rsidR="004630D6" w:rsidRPr="00A87EE7" w:rsidRDefault="004630D6" w:rsidP="00BD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EE7" w:rsidRDefault="00A87EE7" w:rsidP="00BD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предосторожности:</w:t>
      </w:r>
      <w:r w:rsidRPr="00A8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441B" w:rsidRPr="004630D6" w:rsidRDefault="004630D6" w:rsidP="00BD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попадания в глаза! При попадании средства в глаза – промыть большим количеством воды. Хранить в недоступных для детей местах! Не применять на мраморе и известковом камне. Не смешивать с другими средствами. Хранить отдельно от пищевых продуктов. Средство замерзает, после размораживания сохраняет свои свойства. По истечении срока годности средство и упаковку утилизируют как бытовой отход.</w:t>
      </w:r>
    </w:p>
    <w:p w:rsidR="00A87EE7" w:rsidRPr="00A87EE7" w:rsidRDefault="00A87EE7" w:rsidP="00BD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годности: 2 года </w:t>
      </w:r>
    </w:p>
    <w:p w:rsidR="00A87EE7" w:rsidRPr="00A87EE7" w:rsidRDefault="00A87EE7" w:rsidP="00A8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4A64" w:rsidRPr="00824A64" w:rsidRDefault="00824A64" w:rsidP="00A8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Тара:</w:t>
      </w:r>
    </w:p>
    <w:p w:rsidR="00A87EE7" w:rsidRDefault="00A87EE7" w:rsidP="00A8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5л, канистра</w:t>
      </w:r>
    </w:p>
    <w:p w:rsidR="004A60BA" w:rsidRDefault="00DB2DD5" w:rsidP="008A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</w:t>
      </w:r>
      <w:r w:rsidR="0046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D0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флакон с</w:t>
      </w:r>
      <w:r w:rsidR="008A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триггером</w:t>
      </w:r>
      <w:r w:rsidR="008A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212" w:rsidRDefault="008A2212" w:rsidP="008A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B18" w:rsidRDefault="00F17B18" w:rsidP="008A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B18" w:rsidRPr="00F17B18" w:rsidRDefault="00F17B18" w:rsidP="00F17B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B18" w:rsidRPr="00F17B18" w:rsidRDefault="00F17B18" w:rsidP="00F17B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B18" w:rsidRPr="00F17B18" w:rsidRDefault="00F17B18" w:rsidP="00F17B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B18" w:rsidRPr="00F17B18" w:rsidRDefault="00F17B18" w:rsidP="00F17B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B18" w:rsidRDefault="00F17B18" w:rsidP="00F17B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B18" w:rsidRDefault="004C5690" w:rsidP="004C56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212" w:rsidRPr="00F17B18" w:rsidRDefault="008A2212" w:rsidP="00F17B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2212" w:rsidRPr="00F17B18" w:rsidSect="00B97A6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98"/>
    <w:rsid w:val="00124541"/>
    <w:rsid w:val="001F1FFB"/>
    <w:rsid w:val="00215C05"/>
    <w:rsid w:val="002C2DCD"/>
    <w:rsid w:val="00355FD2"/>
    <w:rsid w:val="00360BD8"/>
    <w:rsid w:val="00372698"/>
    <w:rsid w:val="00384CF0"/>
    <w:rsid w:val="003D0651"/>
    <w:rsid w:val="004630D6"/>
    <w:rsid w:val="004A60BA"/>
    <w:rsid w:val="004C5690"/>
    <w:rsid w:val="0082441B"/>
    <w:rsid w:val="00824A64"/>
    <w:rsid w:val="008A2212"/>
    <w:rsid w:val="008A7230"/>
    <w:rsid w:val="00A4177A"/>
    <w:rsid w:val="00A87EE7"/>
    <w:rsid w:val="00B97A6C"/>
    <w:rsid w:val="00BD36AB"/>
    <w:rsid w:val="00DB2DD5"/>
    <w:rsid w:val="00EC61DE"/>
    <w:rsid w:val="00F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1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2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1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2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Кугувалов</dc:creator>
  <cp:keywords/>
  <dc:description/>
  <cp:lastModifiedBy>Бахтина Анастасия Игоревна</cp:lastModifiedBy>
  <cp:revision>21</cp:revision>
  <cp:lastPrinted>2019-02-04T12:38:00Z</cp:lastPrinted>
  <dcterms:created xsi:type="dcterms:W3CDTF">2017-05-23T08:38:00Z</dcterms:created>
  <dcterms:modified xsi:type="dcterms:W3CDTF">2019-10-25T07:22:00Z</dcterms:modified>
</cp:coreProperties>
</file>